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interdienst an den Liegenschaften des Landratsamts Ostalbkreis 2026-2028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interdienst an den Liegenschaften des Landratsamts Ostalbkreis 2026-2028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